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6A0A" w14:textId="56DF5374" w:rsidR="00DA574C" w:rsidRPr="00DA574C" w:rsidRDefault="00DA574C" w:rsidP="00DA574C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DA574C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DA574C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DA574C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DA574C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7AC590D6" wp14:editId="04D0BC95">
            <wp:extent cx="253365" cy="253365"/>
            <wp:effectExtent l="0" t="0" r="635" b="635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74C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DA574C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6218 N ATOLL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685"/>
        <w:gridCol w:w="1721"/>
        <w:gridCol w:w="2660"/>
        <w:gridCol w:w="7416"/>
      </w:tblGrid>
      <w:tr w:rsidR="00DA574C" w:rsidRPr="00DA574C" w14:paraId="5B548C77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BAC4B1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18A9F3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3C751E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65CF53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7CF6B4F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DA574C" w:rsidRPr="00DA574C" w14:paraId="201A2622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59D981B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24014-20000-02815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9E12CB6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B24VN09091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7D00FB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9B863C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Withdrawn 1/29/2025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7978C1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EPLAN (N)ADDITION 804 SQFT TO (E)HOUSE 982 SQFT AND NEW COVERED BREEZEWAY 142 SQFT SEE COMMENTS</w:t>
            </w:r>
          </w:p>
        </w:tc>
      </w:tr>
      <w:tr w:rsidR="00DA574C" w:rsidRPr="00DA574C" w14:paraId="3963ABE5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635ABAA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25014-20000-00327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074CE8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B25VN01834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1E4A4E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156D13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Verifications in Progress 3/18/2025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064A79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EPLAN ** Interior remodel and 2-story addition to existing SFD. ** 1 of 2 **</w:t>
            </w:r>
          </w:p>
        </w:tc>
      </w:tr>
      <w:tr w:rsidR="00DA574C" w:rsidRPr="00DA574C" w14:paraId="01C98A4E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C642EA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25019-20000-01011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01D2DD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B25VN07153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03498B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292A7F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3/10/2025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500B2E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DEMO (E) DETACHED GARAGE</w:t>
            </w:r>
          </w:p>
        </w:tc>
      </w:tr>
      <w:tr w:rsidR="00DA574C" w:rsidRPr="00DA574C" w14:paraId="31DCF69F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CB745B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25019-20000-00845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3B8C5F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B25VN05721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84E3AB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1ED1B7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3/5/2025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C6034F9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EPLAN: DEMO (E) DETACHED GARAGE. SEWER CAP? PEDESTRIAN PROTECTION FENCE?</w:t>
            </w:r>
          </w:p>
        </w:tc>
      </w:tr>
      <w:tr w:rsidR="00DA574C" w:rsidRPr="00DA574C" w14:paraId="35E5FCDC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EDF427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9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25019-20000-01317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BC2D19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B25VN09646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1AE303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783B625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4/7/2025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EF6AEF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DEMOLITION OF EXISTING 537 SQ FT GARAGE. EXISTING SFD TO BE KEPT</w:t>
            </w:r>
          </w:p>
        </w:tc>
      </w:tr>
      <w:tr w:rsidR="00DA574C" w:rsidRPr="00DA574C" w14:paraId="5514E896" w14:textId="77777777" w:rsidTr="00DA574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2259F1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0" w:tgtFrame="_blank" w:history="1">
              <w:r w:rsidRPr="00DA574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25010-30000-00424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7E1511C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B25VN01834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F181DA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10F6A80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Verifications in Progress 3/18/2025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759654" w14:textId="77777777" w:rsidR="00DA574C" w:rsidRPr="00DA574C" w:rsidRDefault="00DA574C" w:rsidP="00DA574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A574C">
              <w:rPr>
                <w:rFonts w:ascii="Times New Roman" w:eastAsia="Times New Roman" w:hAnsi="Times New Roman" w:cs="Times New Roman"/>
                <w:sz w:val="22"/>
                <w:szCs w:val="22"/>
              </w:rPr>
              <w:t>New 2 story accessory building. garage and rec-room on first floor and ADU on 2nd floor per LAMC 12.22 A.33(b)(1) ** 2 of 2 **</w:t>
            </w:r>
          </w:p>
        </w:tc>
      </w:tr>
    </w:tbl>
    <w:p w14:paraId="40DB7207" w14:textId="77777777" w:rsidR="004927AD" w:rsidRDefault="004927AD" w:rsidP="00DA574C">
      <w:pPr>
        <w:ind w:left="-1440"/>
      </w:pPr>
    </w:p>
    <w:sectPr w:rsidR="004927AD" w:rsidSect="00DA574C">
      <w:pgSz w:w="15840" w:h="12240" w:orient="landscape"/>
      <w:pgMar w:top="702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4C"/>
    <w:rsid w:val="004927AD"/>
    <w:rsid w:val="00DA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4C940"/>
  <w15:chartTrackingRefBased/>
  <w15:docId w15:val="{F9DA61F8-C3E1-724D-8F02-D2DAB063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A57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A574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A5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109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5019&amp;id2=20000&amp;id3=008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5019&amp;id2=20000&amp;id3=010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4&amp;id2=20000&amp;id3=003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4&amp;id2=20000&amp;id3=02815" TargetMode="External"/><Relationship Id="rId10" Type="http://schemas.openxmlformats.org/officeDocument/2006/relationships/hyperlink" Target="https://www.ladbsservices2.lacity.org/OnlineServices/PermitReport/PcisPermitDetail?id1=25010&amp;id2=30000&amp;id3=0042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ladbsservices2.lacity.org/OnlineServices/PermitReport/PcisPermitDetail?id1=25019&amp;id2=20000&amp;id3=01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2025-04-16T00:31:00Z</dcterms:created>
  <dcterms:modified xsi:type="dcterms:W3CDTF">2025-04-16T00:32:00Z</dcterms:modified>
</cp:coreProperties>
</file>